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附件二：</w:t>
      </w:r>
    </w:p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办理不动产权证申请表</w:t>
      </w:r>
    </w:p>
    <w:tbl>
      <w:tblPr>
        <w:tblStyle w:val="4"/>
        <w:tblW w:w="89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55"/>
        <w:gridCol w:w="1380"/>
        <w:gridCol w:w="1395"/>
        <w:gridCol w:w="1485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5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30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instrText xml:space="preserve"> MERGEFIELD "身份证号" </w:instrTex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购房业主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17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□普通购房业主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□拆迁安置户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instrText xml:space="preserve"> MERGEFIELD "购房户类型" </w:instrTex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房屋坐落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instrText xml:space="preserve"> MERGEFIELD "小区" </w:instrText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 xml:space="preserve">小区   </w:t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instrText xml:space="preserve"> MERGEFIELD "栋号" </w:instrText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 xml:space="preserve">栋   </w:t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instrText xml:space="preserve"> MERGEFIELD "单元" </w:instrText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 xml:space="preserve">单元    </w:t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instrText xml:space="preserve"> MERGEFIELD "楼号" </w:instrText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室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房屋用途</w:t>
            </w:r>
          </w:p>
        </w:tc>
        <w:tc>
          <w:tcPr>
            <w:tcW w:w="17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□住宅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□商业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MERGEFIELD "购房户类型"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合同是否备案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□否</w:t>
            </w:r>
            <w:r>
              <w:rPr>
                <w:rFonts w:hint="eastAsia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instrText xml:space="preserve"> MERGEFIELD "房款是否缴清" </w:instrText>
            </w:r>
            <w:r>
              <w:rPr>
                <w:rFonts w:hint="eastAsia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instrText xml:space="preserve"> MERGEFIELD "合同是否备案" </w:instrText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备案号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instrText xml:space="preserve"> MERGEFIELD "备案号" </w:instrText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建筑面积（实测）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instrText xml:space="preserve"> MERGEFIELD "实测面积" </w:instrTex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购房款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instrText xml:space="preserve"> MERGEFIELD "应缴购房款金额" </w:instrTex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购房款是否缴清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□否</w:t>
            </w:r>
            <w:r>
              <w:rPr>
                <w:rFonts w:hint="eastAsia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instrText xml:space="preserve"> MERGEFIELD "房款是否缴清" </w:instrText>
            </w:r>
            <w:r>
              <w:rPr>
                <w:rFonts w:hint="eastAsia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□按揭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□全款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instrText xml:space="preserve"> MERGEFIELD "付款方式" </w:instrTex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80"/>
                <w:sz w:val="28"/>
                <w:szCs w:val="28"/>
                <w:vertAlign w:val="baseline"/>
                <w:lang w:val="en-US" w:eastAsia="zh-CN"/>
              </w:rPr>
              <w:t>是否向六合盛公司交纳办证费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□否</w:t>
            </w:r>
            <w:r>
              <w:rPr>
                <w:rFonts w:hint="eastAsia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instrText xml:space="preserve"> MERGEFIELD "房款是否缴清" </w:instrText>
            </w:r>
            <w:r>
              <w:rPr>
                <w:rFonts w:hint="eastAsia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80"/>
                <w:sz w:val="28"/>
                <w:szCs w:val="28"/>
                <w:vertAlign w:val="baseline"/>
                <w:lang w:val="en-US" w:eastAsia="zh-CN"/>
              </w:rPr>
              <w:t>向六合盛公司交纳办证费金额</w:t>
            </w:r>
          </w:p>
        </w:tc>
        <w:tc>
          <w:tcPr>
            <w:tcW w:w="13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8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 xml:space="preserve">  元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是否申报了债权</w:t>
            </w:r>
          </w:p>
        </w:tc>
        <w:tc>
          <w:tcPr>
            <w:tcW w:w="17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有无购房发票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□无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有无契税发票</w:t>
            </w:r>
          </w:p>
        </w:tc>
        <w:tc>
          <w:tcPr>
            <w:tcW w:w="13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MERGEFIELD "购房户类型"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有无房屋维修金收据</w:t>
            </w:r>
          </w:p>
        </w:tc>
        <w:tc>
          <w:tcPr>
            <w:tcW w:w="17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MERGEFIELD "购房户类型"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7" w:hRule="atLeast"/>
          <w:jc w:val="center"/>
        </w:trPr>
        <w:tc>
          <w:tcPr>
            <w:tcW w:w="890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本人郑重声明，本人向清算组提供的申报办证的资料和填写的信息真实、准确，如因提供的资料虚假或不准确，本人自愿承担相应责任。附申报资料清单：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□业主身份证明材料；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□《商品房买卖合同》；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□《按揭贷款合同》；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□不动产销售发票；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□不动产预收款收据；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□代收办证费用收据；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□契税发票；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□房屋维修基金收据；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□其他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申请人签字：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    年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53A1E"/>
    <w:rsid w:val="45553A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2017-02-16T01:59:00Z</dcterms:created>
  <dc:creator>admin</dc:creator>
  <cp:lastModifiedBy>admin</cp:lastModifiedBy>
  <dcterms:modified xsi:type="dcterms:W3CDTF">2017-02-16T02:00:41Z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